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CE64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Na temelju članka </w:t>
      </w:r>
      <w:r>
        <w:rPr>
          <w:rFonts w:ascii="Arial" w:hAnsi="Arial" w:cs="Arial"/>
          <w:sz w:val="16"/>
          <w:szCs w:val="16"/>
        </w:rPr>
        <w:t>289</w:t>
      </w:r>
      <w:r w:rsidRPr="00996BDF">
        <w:rPr>
          <w:rFonts w:ascii="Arial" w:hAnsi="Arial" w:cs="Arial"/>
          <w:sz w:val="16"/>
          <w:szCs w:val="16"/>
        </w:rPr>
        <w:t>. Zakona o socijalnoj skrbi (</w:t>
      </w:r>
      <w:r>
        <w:rPr>
          <w:rFonts w:ascii="Arial" w:hAnsi="Arial" w:cs="Arial"/>
          <w:sz w:val="16"/>
          <w:szCs w:val="16"/>
        </w:rPr>
        <w:t>„</w:t>
      </w:r>
      <w:r w:rsidRPr="00996BDF">
        <w:rPr>
          <w:rFonts w:ascii="Arial" w:hAnsi="Arial" w:cs="Arial"/>
          <w:sz w:val="16"/>
          <w:szCs w:val="16"/>
        </w:rPr>
        <w:t>Narodne novine</w:t>
      </w:r>
      <w:r>
        <w:rPr>
          <w:rFonts w:ascii="Arial" w:hAnsi="Arial" w:cs="Arial"/>
          <w:sz w:val="16"/>
          <w:szCs w:val="16"/>
        </w:rPr>
        <w:t>“,</w:t>
      </w:r>
      <w:r w:rsidRPr="00996BDF">
        <w:rPr>
          <w:rFonts w:ascii="Arial" w:hAnsi="Arial" w:cs="Arial"/>
          <w:sz w:val="16"/>
          <w:szCs w:val="16"/>
        </w:rPr>
        <w:t xml:space="preserve"> broj </w:t>
      </w:r>
      <w:r>
        <w:rPr>
          <w:rFonts w:ascii="Arial" w:hAnsi="Arial" w:cs="Arial"/>
          <w:sz w:val="16"/>
          <w:szCs w:val="16"/>
        </w:rPr>
        <w:t>18/22, 46/22, 119</w:t>
      </w:r>
      <w:r w:rsidRPr="00996BDF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22, 71/23 i 156/23</w:t>
      </w:r>
      <w:r w:rsidRPr="00996BDF">
        <w:rPr>
          <w:rFonts w:ascii="Arial" w:hAnsi="Arial" w:cs="Arial"/>
          <w:sz w:val="16"/>
          <w:szCs w:val="16"/>
        </w:rPr>
        <w:t>), te članka 3</w:t>
      </w:r>
      <w:r>
        <w:rPr>
          <w:rFonts w:ascii="Arial" w:hAnsi="Arial" w:cs="Arial"/>
          <w:sz w:val="16"/>
          <w:szCs w:val="16"/>
        </w:rPr>
        <w:t>4</w:t>
      </w:r>
      <w:r w:rsidRPr="00996BDF">
        <w:rPr>
          <w:rFonts w:ascii="Arial" w:hAnsi="Arial" w:cs="Arial"/>
          <w:sz w:val="16"/>
          <w:szCs w:val="16"/>
        </w:rPr>
        <w:t xml:space="preserve"> Statuta Općine Tučepi (</w:t>
      </w:r>
      <w:r>
        <w:rPr>
          <w:rFonts w:ascii="Arial" w:hAnsi="Arial" w:cs="Arial"/>
          <w:sz w:val="16"/>
          <w:szCs w:val="16"/>
        </w:rPr>
        <w:t>„</w:t>
      </w:r>
      <w:r w:rsidRPr="00996BDF">
        <w:rPr>
          <w:rFonts w:ascii="Arial" w:hAnsi="Arial" w:cs="Arial"/>
          <w:sz w:val="16"/>
          <w:szCs w:val="16"/>
        </w:rPr>
        <w:t>Glasnik Općine Tučepi</w:t>
      </w:r>
      <w:r>
        <w:rPr>
          <w:rFonts w:ascii="Arial" w:hAnsi="Arial" w:cs="Arial"/>
          <w:sz w:val="16"/>
          <w:szCs w:val="16"/>
        </w:rPr>
        <w:t>“, broj</w:t>
      </w:r>
      <w:r w:rsidRPr="00996BD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 w:rsidRPr="00996BDF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21</w:t>
      </w:r>
      <w:r w:rsidRPr="00996BDF">
        <w:rPr>
          <w:rFonts w:ascii="Arial" w:hAnsi="Arial" w:cs="Arial"/>
          <w:sz w:val="16"/>
          <w:szCs w:val="16"/>
        </w:rPr>
        <w:t xml:space="preserve">), Općinsko vijeće Općine Tučepi na sjednici održanoj dana </w:t>
      </w:r>
      <w:r>
        <w:rPr>
          <w:rFonts w:ascii="Arial" w:hAnsi="Arial" w:cs="Arial"/>
          <w:sz w:val="16"/>
          <w:szCs w:val="16"/>
        </w:rPr>
        <w:t>00</w:t>
      </w:r>
      <w:r w:rsidRPr="00996BD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12.</w:t>
      </w:r>
      <w:r w:rsidRPr="00996BDF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24</w:t>
      </w:r>
      <w:r w:rsidRPr="00996BDF">
        <w:rPr>
          <w:rFonts w:ascii="Arial" w:hAnsi="Arial" w:cs="Arial"/>
          <w:sz w:val="16"/>
          <w:szCs w:val="16"/>
        </w:rPr>
        <w:t>. godine, donijelo je</w:t>
      </w:r>
    </w:p>
    <w:p w14:paraId="5DD081C2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230EC87E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092E5B86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5279DDAC" w14:textId="77777777" w:rsidR="00A0338B" w:rsidRPr="00996BDF" w:rsidRDefault="00A0338B" w:rsidP="00A0338B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SOCIJALNI PROGRAM</w:t>
      </w:r>
    </w:p>
    <w:p w14:paraId="2839FFF4" w14:textId="77777777" w:rsidR="00A0338B" w:rsidRPr="00996BDF" w:rsidRDefault="00A0338B" w:rsidP="00A0338B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OPĆINE TUČEPI ZA 20</w:t>
      </w:r>
      <w:r>
        <w:rPr>
          <w:rFonts w:ascii="Arial" w:hAnsi="Arial" w:cs="Arial"/>
          <w:b/>
          <w:sz w:val="16"/>
          <w:szCs w:val="16"/>
        </w:rPr>
        <w:t>25</w:t>
      </w:r>
      <w:r w:rsidRPr="00996BDF">
        <w:rPr>
          <w:rFonts w:ascii="Arial" w:hAnsi="Arial" w:cs="Arial"/>
          <w:b/>
          <w:sz w:val="16"/>
          <w:szCs w:val="16"/>
        </w:rPr>
        <w:t>. GODINU</w:t>
      </w:r>
    </w:p>
    <w:p w14:paraId="541CFFC4" w14:textId="77777777" w:rsidR="00A0338B" w:rsidRPr="00996BDF" w:rsidRDefault="00A0338B" w:rsidP="00A0338B">
      <w:pPr>
        <w:ind w:firstLine="708"/>
        <w:rPr>
          <w:rFonts w:ascii="Arial" w:hAnsi="Arial" w:cs="Arial"/>
          <w:b/>
          <w:sz w:val="16"/>
          <w:szCs w:val="16"/>
        </w:rPr>
      </w:pPr>
    </w:p>
    <w:p w14:paraId="778CF105" w14:textId="77777777" w:rsidR="00A0338B" w:rsidRPr="00996BDF" w:rsidRDefault="00A0338B" w:rsidP="00A0338B">
      <w:pPr>
        <w:ind w:firstLine="708"/>
        <w:rPr>
          <w:rFonts w:ascii="Arial" w:hAnsi="Arial" w:cs="Arial"/>
          <w:b/>
          <w:sz w:val="16"/>
          <w:szCs w:val="16"/>
        </w:rPr>
      </w:pPr>
    </w:p>
    <w:p w14:paraId="75073F74" w14:textId="77777777" w:rsidR="00A0338B" w:rsidRPr="00996BDF" w:rsidRDefault="00A0338B" w:rsidP="00A0338B">
      <w:pPr>
        <w:ind w:firstLine="708"/>
        <w:rPr>
          <w:rFonts w:ascii="Arial" w:hAnsi="Arial" w:cs="Arial"/>
          <w:b/>
          <w:sz w:val="16"/>
          <w:szCs w:val="16"/>
        </w:rPr>
      </w:pPr>
    </w:p>
    <w:p w14:paraId="321A420C" w14:textId="77777777" w:rsidR="00A0338B" w:rsidRPr="00996BDF" w:rsidRDefault="00A0338B" w:rsidP="00A0338B">
      <w:pPr>
        <w:ind w:firstLine="708"/>
        <w:rPr>
          <w:rFonts w:ascii="Arial" w:hAnsi="Arial" w:cs="Arial"/>
          <w:b/>
          <w:sz w:val="16"/>
          <w:szCs w:val="16"/>
        </w:rPr>
      </w:pPr>
    </w:p>
    <w:p w14:paraId="34649868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Socijalni program Općine Tučepi za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>. godinu donosi programe koje financira Općina, a kojima se nastoji provoditi socijalna politika iznad standarda koje propisuje Ministarstvo zdravstva i socijalne skrbi, a provodi Centar za socijalnu skrb Makarska.</w:t>
      </w:r>
    </w:p>
    <w:p w14:paraId="1237A3A7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7B8DF749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Socijalni program Općine Tučepi provodi se putem:</w:t>
      </w:r>
    </w:p>
    <w:p w14:paraId="10549F83" w14:textId="77777777" w:rsidR="00A0338B" w:rsidRPr="00996BDF" w:rsidRDefault="00A0338B" w:rsidP="00A0338B">
      <w:pPr>
        <w:ind w:firstLine="708"/>
        <w:rPr>
          <w:rFonts w:ascii="Arial" w:hAnsi="Arial" w:cs="Arial"/>
          <w:sz w:val="16"/>
          <w:szCs w:val="16"/>
        </w:rPr>
      </w:pPr>
    </w:p>
    <w:p w14:paraId="19781EF6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Programa vezanih uz ostvarenje prava iz područja socijalne skrbi na području Općine Tučepi</w:t>
      </w:r>
    </w:p>
    <w:p w14:paraId="304889F3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Sufinanciranje organizacija i udruženja građana čija djelatnost ima socijalni karakter</w:t>
      </w:r>
    </w:p>
    <w:p w14:paraId="69E10D29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79C2CE95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417C3186" w14:textId="77777777" w:rsidR="00A0338B" w:rsidRPr="00996BDF" w:rsidRDefault="00A0338B" w:rsidP="00A0338B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I. Program ostvarivanja prava iz područja socijalne skrbi</w:t>
      </w:r>
    </w:p>
    <w:p w14:paraId="5484C436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04681FFE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ostvarivanja prava iz područja socijalne skrbi osigurava pružanje financijske pomoći korisnicima u vidu:</w:t>
      </w:r>
    </w:p>
    <w:p w14:paraId="299FF49E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787824B7" w14:textId="77777777" w:rsidR="00A0338B" w:rsidRPr="00571F80" w:rsidRDefault="00A0338B" w:rsidP="00A0338B">
      <w:pPr>
        <w:ind w:left="708"/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>- pružanja jednokratnih novčanih pomoći  u ukupnom iznosu od 8.034,13 EUR.</w:t>
      </w:r>
    </w:p>
    <w:p w14:paraId="34258016" w14:textId="77777777" w:rsidR="00A0338B" w:rsidRPr="00921E7A" w:rsidRDefault="00A0338B" w:rsidP="00A0338B">
      <w:pPr>
        <w:ind w:left="708"/>
        <w:rPr>
          <w:rFonts w:ascii="Arial" w:hAnsi="Arial" w:cs="Arial"/>
          <w:color w:val="FF0000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>- naknade  za podmirenje  troškova ogrjeva 465,87 EUR .</w:t>
      </w:r>
    </w:p>
    <w:p w14:paraId="1DAF8C5C" w14:textId="77777777" w:rsidR="00A0338B" w:rsidRPr="00921E7A" w:rsidRDefault="00A0338B" w:rsidP="00A0338B">
      <w:pPr>
        <w:ind w:left="708"/>
        <w:rPr>
          <w:rFonts w:ascii="Arial" w:hAnsi="Arial" w:cs="Arial"/>
          <w:color w:val="FF0000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>-</w:t>
      </w:r>
      <w:r w:rsidRPr="00921E7A">
        <w:rPr>
          <w:rFonts w:ascii="Arial" w:hAnsi="Arial" w:cs="Arial"/>
          <w:color w:val="FF0000"/>
          <w:sz w:val="16"/>
          <w:szCs w:val="16"/>
        </w:rPr>
        <w:t xml:space="preserve"> </w:t>
      </w:r>
      <w:r w:rsidRPr="00571F80">
        <w:rPr>
          <w:rFonts w:ascii="Arial" w:hAnsi="Arial" w:cs="Arial"/>
          <w:sz w:val="16"/>
          <w:szCs w:val="16"/>
        </w:rPr>
        <w:t>naknade za novorođenu djecu prema odluci o naknadi novorođenoj djeci na području Općine Tučepi 20.460,00 EUR</w:t>
      </w:r>
    </w:p>
    <w:p w14:paraId="72A85A05" w14:textId="77777777" w:rsidR="00A0338B" w:rsidRPr="00571F80" w:rsidRDefault="00A0338B" w:rsidP="00A0338B">
      <w:pPr>
        <w:ind w:left="708"/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 xml:space="preserve">- nabava poklon paketa za umirovljenike i članove iz socijalno ugroženih obitelji u ukupnom iznosu  od    </w:t>
      </w:r>
    </w:p>
    <w:p w14:paraId="3F925F49" w14:textId="77777777" w:rsidR="00A0338B" w:rsidRPr="00571F80" w:rsidRDefault="00A0338B" w:rsidP="00A0338B">
      <w:pPr>
        <w:ind w:left="708"/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 xml:space="preserve">  1.500,00 EUR.</w:t>
      </w:r>
    </w:p>
    <w:p w14:paraId="6D5E5BE4" w14:textId="77777777" w:rsidR="00A0338B" w:rsidRPr="00571F80" w:rsidRDefault="00A0338B" w:rsidP="00A0338B">
      <w:pPr>
        <w:ind w:left="708"/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>- sufinanciranja dijela naknade za prijevoz srednjoškolaca i studenata u iznosu od 18.000,00 EUR</w:t>
      </w:r>
    </w:p>
    <w:p w14:paraId="57F83B01" w14:textId="77777777" w:rsidR="00A0338B" w:rsidRPr="00571F80" w:rsidRDefault="00A0338B" w:rsidP="00A0338B">
      <w:pPr>
        <w:ind w:left="708"/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 xml:space="preserve">- sufinanciranja dijela naknade troškova medicinski potpomognute oplodnje u iznosu od 2.000,00 EUR </w:t>
      </w:r>
    </w:p>
    <w:p w14:paraId="68FC74E5" w14:textId="77777777" w:rsidR="00A0338B" w:rsidRPr="00571F80" w:rsidRDefault="00A0338B" w:rsidP="00A0338B">
      <w:pPr>
        <w:ind w:left="708"/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 xml:space="preserve">- sufinanciranje kupnje računala učenicima i studentima  2.700,00 EUR </w:t>
      </w:r>
    </w:p>
    <w:p w14:paraId="381D65BC" w14:textId="77777777" w:rsidR="00A0338B" w:rsidRPr="00921E7A" w:rsidRDefault="00A0338B" w:rsidP="00A0338B">
      <w:pPr>
        <w:ind w:left="708"/>
        <w:rPr>
          <w:rFonts w:ascii="Arial" w:hAnsi="Arial" w:cs="Arial"/>
          <w:color w:val="FF0000"/>
          <w:sz w:val="16"/>
          <w:szCs w:val="16"/>
        </w:rPr>
      </w:pPr>
      <w:r w:rsidRPr="00921E7A">
        <w:rPr>
          <w:rFonts w:ascii="Arial" w:hAnsi="Arial" w:cs="Arial"/>
          <w:color w:val="FF0000"/>
          <w:sz w:val="16"/>
          <w:szCs w:val="16"/>
        </w:rPr>
        <w:t>.</w:t>
      </w:r>
    </w:p>
    <w:p w14:paraId="5AD4B064" w14:textId="77777777" w:rsidR="00A0338B" w:rsidRPr="00571F80" w:rsidRDefault="00A0338B" w:rsidP="00A0338B">
      <w:pPr>
        <w:rPr>
          <w:rFonts w:ascii="Arial" w:hAnsi="Arial" w:cs="Arial"/>
          <w:sz w:val="16"/>
          <w:szCs w:val="16"/>
        </w:rPr>
      </w:pPr>
    </w:p>
    <w:p w14:paraId="2C7FD707" w14:textId="77777777" w:rsidR="00A0338B" w:rsidRPr="00921E7A" w:rsidRDefault="00A0338B" w:rsidP="00A0338B">
      <w:pPr>
        <w:rPr>
          <w:rFonts w:ascii="Arial" w:hAnsi="Arial" w:cs="Arial"/>
          <w:color w:val="FF0000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>Program se ostvaruje na osnovu zahtjeva uz  zadovoljenje kriterija i uvjeta za pravo ostvarivanja nekog vida socijalne pomoći, temeljem odluke Općinskog vijeća</w:t>
      </w:r>
      <w:r w:rsidRPr="00921E7A">
        <w:rPr>
          <w:rFonts w:ascii="Arial" w:hAnsi="Arial" w:cs="Arial"/>
          <w:color w:val="FF0000"/>
          <w:sz w:val="16"/>
          <w:szCs w:val="16"/>
        </w:rPr>
        <w:t>.</w:t>
      </w:r>
    </w:p>
    <w:p w14:paraId="3F68F432" w14:textId="77777777" w:rsidR="00A0338B" w:rsidRPr="00921E7A" w:rsidRDefault="00A0338B" w:rsidP="00A0338B">
      <w:pPr>
        <w:rPr>
          <w:rFonts w:ascii="Arial" w:hAnsi="Arial" w:cs="Arial"/>
          <w:color w:val="FF0000"/>
          <w:sz w:val="16"/>
          <w:szCs w:val="16"/>
        </w:rPr>
      </w:pPr>
    </w:p>
    <w:p w14:paraId="386CF509" w14:textId="77777777" w:rsidR="00A0338B" w:rsidRPr="00571F80" w:rsidRDefault="00A0338B" w:rsidP="00A0338B">
      <w:pPr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>Planirana su sredstva od 53.160,00 EUR</w:t>
      </w:r>
    </w:p>
    <w:p w14:paraId="47013010" w14:textId="77777777" w:rsidR="00A0338B" w:rsidRPr="00996BDF" w:rsidRDefault="00A0338B" w:rsidP="00A0338B">
      <w:pPr>
        <w:ind w:firstLine="708"/>
        <w:rPr>
          <w:rFonts w:ascii="Arial" w:hAnsi="Arial" w:cs="Arial"/>
          <w:b/>
          <w:sz w:val="16"/>
          <w:szCs w:val="16"/>
        </w:rPr>
      </w:pPr>
    </w:p>
    <w:p w14:paraId="139DAED5" w14:textId="77777777" w:rsidR="00A0338B" w:rsidRPr="00996BDF" w:rsidRDefault="00A0338B" w:rsidP="00A0338B">
      <w:pPr>
        <w:ind w:firstLine="708"/>
        <w:rPr>
          <w:rFonts w:ascii="Arial" w:hAnsi="Arial" w:cs="Arial"/>
          <w:b/>
          <w:sz w:val="16"/>
          <w:szCs w:val="16"/>
        </w:rPr>
      </w:pPr>
    </w:p>
    <w:p w14:paraId="2348CCC4" w14:textId="77777777" w:rsidR="00A0338B" w:rsidRPr="00996BDF" w:rsidRDefault="00A0338B" w:rsidP="00A0338B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II. Sufinanciranje organizacija i udruženja građana</w:t>
      </w:r>
    </w:p>
    <w:p w14:paraId="3AE43533" w14:textId="77777777" w:rsidR="00A0338B" w:rsidRPr="00996BDF" w:rsidRDefault="00A0338B" w:rsidP="00A0338B">
      <w:pPr>
        <w:rPr>
          <w:rFonts w:ascii="Arial" w:hAnsi="Arial" w:cs="Arial"/>
          <w:b/>
          <w:sz w:val="16"/>
          <w:szCs w:val="16"/>
        </w:rPr>
      </w:pPr>
    </w:p>
    <w:p w14:paraId="5FD9AFA1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Sufinanciranje organizacija i udruženja građana čija djelatnost ima socijalni karakter provodi se kroz:</w:t>
      </w:r>
    </w:p>
    <w:p w14:paraId="3D33A5FB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017356A5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Red.     Naziv udruge                                                     Odobren iznos</w:t>
      </w:r>
      <w:r>
        <w:rPr>
          <w:rFonts w:ascii="Arial" w:hAnsi="Arial" w:cs="Arial"/>
          <w:sz w:val="16"/>
          <w:szCs w:val="16"/>
        </w:rPr>
        <w:t xml:space="preserve"> EUR</w:t>
      </w:r>
    </w:p>
    <w:p w14:paraId="40CF9DDB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Br.</w:t>
      </w:r>
    </w:p>
    <w:p w14:paraId="77E7B0F3" w14:textId="77777777" w:rsidR="00A0338B" w:rsidRPr="00571F80" w:rsidRDefault="00A0338B" w:rsidP="00A0338B">
      <w:pPr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 xml:space="preserve">1.        Savjetovalište Lanterna                                 </w:t>
      </w:r>
      <w:r w:rsidRPr="00571F80">
        <w:rPr>
          <w:rFonts w:ascii="Arial" w:hAnsi="Arial" w:cs="Arial"/>
          <w:sz w:val="16"/>
          <w:szCs w:val="16"/>
        </w:rPr>
        <w:tab/>
        <w:t>400,00</w:t>
      </w:r>
    </w:p>
    <w:p w14:paraId="0E7C5025" w14:textId="77777777" w:rsidR="00A0338B" w:rsidRPr="00571F80" w:rsidRDefault="00A0338B" w:rsidP="00A0338B">
      <w:pPr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 xml:space="preserve">2.        Udruga Sunce Makarska                                        17.000,00 </w:t>
      </w:r>
    </w:p>
    <w:p w14:paraId="521B4447" w14:textId="77777777" w:rsidR="00A0338B" w:rsidRPr="00571F80" w:rsidRDefault="00A0338B" w:rsidP="00A0338B">
      <w:pPr>
        <w:rPr>
          <w:rFonts w:ascii="Arial" w:hAnsi="Arial" w:cs="Arial"/>
          <w:sz w:val="16"/>
          <w:szCs w:val="16"/>
        </w:rPr>
      </w:pPr>
    </w:p>
    <w:p w14:paraId="7B173167" w14:textId="77777777" w:rsidR="00A0338B" w:rsidRPr="00571F80" w:rsidRDefault="00A0338B" w:rsidP="00A0338B">
      <w:pPr>
        <w:rPr>
          <w:rFonts w:ascii="Arial" w:hAnsi="Arial" w:cs="Arial"/>
          <w:b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ab/>
      </w:r>
      <w:r w:rsidRPr="00571F80">
        <w:rPr>
          <w:rFonts w:ascii="Arial" w:hAnsi="Arial" w:cs="Arial"/>
          <w:sz w:val="16"/>
          <w:szCs w:val="16"/>
        </w:rPr>
        <w:tab/>
        <w:t>Ukupno</w:t>
      </w:r>
      <w:r w:rsidRPr="00571F80">
        <w:rPr>
          <w:rFonts w:ascii="Arial" w:hAnsi="Arial" w:cs="Arial"/>
          <w:b/>
          <w:sz w:val="16"/>
          <w:szCs w:val="16"/>
        </w:rPr>
        <w:t>:                                             17</w:t>
      </w:r>
      <w:r w:rsidRPr="00571F80">
        <w:rPr>
          <w:rFonts w:ascii="Arial" w:hAnsi="Arial" w:cs="Arial"/>
          <w:bCs/>
          <w:sz w:val="16"/>
          <w:szCs w:val="16"/>
        </w:rPr>
        <w:t>.400,00</w:t>
      </w:r>
    </w:p>
    <w:p w14:paraId="43CF45E9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01B9E17A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Ukupna sredstva koja se planiraju za socijalni program Općine Tučepi za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 xml:space="preserve">.godinu iznose </w:t>
      </w:r>
      <w:r>
        <w:rPr>
          <w:rFonts w:ascii="Arial" w:hAnsi="Arial" w:cs="Arial"/>
          <w:sz w:val="16"/>
          <w:szCs w:val="16"/>
        </w:rPr>
        <w:t>70</w:t>
      </w:r>
      <w:r w:rsidRPr="00571F80">
        <w:rPr>
          <w:rFonts w:ascii="Arial" w:hAnsi="Arial" w:cs="Arial"/>
          <w:sz w:val="16"/>
          <w:szCs w:val="16"/>
        </w:rPr>
        <w:t>.560,00 EUR.</w:t>
      </w:r>
    </w:p>
    <w:p w14:paraId="530BB307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02DFE5BF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Ovaj Program objavit će se u Glasniku Općine Tučepi, a stupa na snagu 1.siječnja 20</w:t>
      </w:r>
      <w:r>
        <w:rPr>
          <w:rFonts w:ascii="Arial" w:hAnsi="Arial" w:cs="Arial"/>
          <w:sz w:val="16"/>
          <w:szCs w:val="16"/>
        </w:rPr>
        <w:t>25</w:t>
      </w:r>
      <w:r w:rsidRPr="00996BDF">
        <w:rPr>
          <w:rFonts w:ascii="Arial" w:hAnsi="Arial" w:cs="Arial"/>
          <w:sz w:val="16"/>
          <w:szCs w:val="16"/>
        </w:rPr>
        <w:t>.godine.</w:t>
      </w:r>
    </w:p>
    <w:p w14:paraId="627D7E77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03699046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</w:p>
    <w:p w14:paraId="03D08D46" w14:textId="77777777" w:rsidR="00A0338B" w:rsidRPr="00921E7A" w:rsidRDefault="00A0338B" w:rsidP="00A0338B">
      <w:pPr>
        <w:tabs>
          <w:tab w:val="left" w:pos="709"/>
        </w:tabs>
        <w:rPr>
          <w:rFonts w:ascii="Arial" w:hAnsi="Arial" w:cs="Arial"/>
          <w:color w:val="FF0000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LASA</w:t>
      </w:r>
      <w:r w:rsidRPr="00996BDF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 </w:t>
      </w:r>
    </w:p>
    <w:p w14:paraId="72C8609D" w14:textId="77777777" w:rsidR="00A0338B" w:rsidRPr="00571F80" w:rsidRDefault="00A0338B" w:rsidP="00A0338B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571F80">
        <w:rPr>
          <w:rFonts w:ascii="Arial" w:hAnsi="Arial" w:cs="Arial"/>
          <w:sz w:val="16"/>
          <w:szCs w:val="16"/>
        </w:rPr>
        <w:t xml:space="preserve">URBROJ:  </w:t>
      </w:r>
    </w:p>
    <w:p w14:paraId="0C2F4AFE" w14:textId="77777777" w:rsidR="00A0338B" w:rsidRPr="00996BDF" w:rsidRDefault="00A0338B" w:rsidP="00A0338B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0D5CB1BE" w14:textId="77777777" w:rsidR="00A0338B" w:rsidRPr="00996BDF" w:rsidRDefault="00A0338B" w:rsidP="00A0338B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>
        <w:rPr>
          <w:rFonts w:ascii="Arial" w:hAnsi="Arial" w:cs="Arial"/>
          <w:i/>
          <w:sz w:val="16"/>
          <w:szCs w:val="16"/>
        </w:rPr>
        <w:t>00</w:t>
      </w:r>
      <w:r w:rsidRPr="00996BDF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12.</w:t>
      </w:r>
      <w:r w:rsidRPr="00996BDF">
        <w:rPr>
          <w:rFonts w:ascii="Arial" w:hAnsi="Arial" w:cs="Arial"/>
          <w:i/>
          <w:sz w:val="16"/>
          <w:szCs w:val="16"/>
        </w:rPr>
        <w:t>20</w:t>
      </w:r>
      <w:r>
        <w:rPr>
          <w:rFonts w:ascii="Arial" w:hAnsi="Arial" w:cs="Arial"/>
          <w:i/>
          <w:sz w:val="16"/>
          <w:szCs w:val="16"/>
        </w:rPr>
        <w:t>24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14:paraId="381B73BB" w14:textId="77777777" w:rsidR="00A0338B" w:rsidRPr="00996BDF" w:rsidRDefault="00A0338B" w:rsidP="00A0338B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10339F22" w14:textId="77777777" w:rsidR="00A0338B" w:rsidRPr="00996BDF" w:rsidRDefault="00A0338B" w:rsidP="00A0338B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276C98CB" w14:textId="77777777" w:rsidR="00A0338B" w:rsidRPr="00996BDF" w:rsidRDefault="00A0338B" w:rsidP="00A0338B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</w:p>
    <w:p w14:paraId="0C2E7B7E" w14:textId="77777777" w:rsidR="00A0338B" w:rsidRPr="00996BDF" w:rsidRDefault="00A0338B" w:rsidP="00A0338B">
      <w:pPr>
        <w:tabs>
          <w:tab w:val="left" w:pos="70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Pr="00996BDF">
        <w:rPr>
          <w:rFonts w:ascii="Arial" w:hAnsi="Arial" w:cs="Arial"/>
          <w:sz w:val="16"/>
          <w:szCs w:val="16"/>
        </w:rPr>
        <w:t>Predsjedn</w:t>
      </w:r>
      <w:r>
        <w:rPr>
          <w:rFonts w:ascii="Arial" w:hAnsi="Arial" w:cs="Arial"/>
          <w:sz w:val="16"/>
          <w:szCs w:val="16"/>
        </w:rPr>
        <w:t>ica</w:t>
      </w:r>
      <w:r w:rsidRPr="00996BDF">
        <w:rPr>
          <w:rFonts w:ascii="Arial" w:hAnsi="Arial" w:cs="Arial"/>
          <w:sz w:val="16"/>
          <w:szCs w:val="16"/>
        </w:rPr>
        <w:t xml:space="preserve"> Općinskog vijeća</w:t>
      </w:r>
    </w:p>
    <w:p w14:paraId="6E4438C8" w14:textId="77777777" w:rsidR="00A0338B" w:rsidRPr="00996BDF" w:rsidRDefault="00A0338B" w:rsidP="00A0338B">
      <w:pPr>
        <w:tabs>
          <w:tab w:val="left" w:pos="709"/>
        </w:tabs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Ivana Visković</w:t>
      </w:r>
    </w:p>
    <w:p w14:paraId="4A4350B5" w14:textId="77777777" w:rsidR="00A0338B" w:rsidRPr="00996BDF" w:rsidRDefault="00A0338B" w:rsidP="00A0338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14:paraId="137C19EE" w14:textId="77777777" w:rsidR="00A0338B" w:rsidRDefault="00A0338B" w:rsidP="00A0338B">
      <w:pPr>
        <w:rPr>
          <w:rFonts w:ascii="Arial" w:hAnsi="Arial" w:cs="Arial"/>
          <w:sz w:val="16"/>
          <w:szCs w:val="16"/>
        </w:rPr>
      </w:pPr>
    </w:p>
    <w:p w14:paraId="1F2C62D7" w14:textId="77777777" w:rsidR="007570D8" w:rsidRDefault="007570D8"/>
    <w:sectPr w:rsidR="0075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8B"/>
    <w:rsid w:val="007570D8"/>
    <w:rsid w:val="009B54A3"/>
    <w:rsid w:val="00A0338B"/>
    <w:rsid w:val="00A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426B"/>
  <w15:chartTrackingRefBased/>
  <w15:docId w15:val="{24CDA289-0B0E-43B0-BCEB-C7CCBCD5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38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2024-11-22T12:06:00Z</dcterms:created>
  <dcterms:modified xsi:type="dcterms:W3CDTF">2024-11-22T12:06:00Z</dcterms:modified>
</cp:coreProperties>
</file>